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5A" w:rsidRPr="00BD6AFA" w:rsidRDefault="00D05C5A" w:rsidP="00D05C5A">
      <w:pPr>
        <w:rPr>
          <w:rStyle w:val="a4"/>
          <w:sz w:val="36"/>
        </w:rPr>
      </w:pPr>
      <w:r w:rsidRPr="00BD6AFA">
        <w:rPr>
          <w:rStyle w:val="a4"/>
          <w:sz w:val="36"/>
        </w:rPr>
        <w:t>ПОЛОЖЕНИЕ</w:t>
      </w:r>
    </w:p>
    <w:p w:rsidR="00290D80" w:rsidRPr="00BD6AFA" w:rsidRDefault="00290D80" w:rsidP="00290D80">
      <w:pPr>
        <w:rPr>
          <w:rStyle w:val="a4"/>
          <w:sz w:val="36"/>
        </w:rPr>
      </w:pPr>
      <w:r>
        <w:rPr>
          <w:rStyle w:val="a4"/>
          <w:sz w:val="36"/>
        </w:rPr>
        <w:t>о конкурсе «Алгоритмика’1</w:t>
      </w:r>
      <w:r>
        <w:rPr>
          <w:rStyle w:val="a4"/>
          <w:sz w:val="36"/>
          <w:lang w:val="en-US"/>
        </w:rPr>
        <w:t>8</w:t>
      </w:r>
      <w:r w:rsidRPr="00BD6AFA">
        <w:rPr>
          <w:rStyle w:val="a4"/>
          <w:sz w:val="36"/>
        </w:rPr>
        <w:t>»</w:t>
      </w:r>
    </w:p>
    <w:p w:rsidR="00290D80" w:rsidRPr="00D05C5A" w:rsidRDefault="00290D80" w:rsidP="00290D80">
      <w:pPr>
        <w:rPr>
          <w:rStyle w:val="a4"/>
          <w:b w:val="0"/>
        </w:rPr>
      </w:pPr>
      <w:r w:rsidRPr="00D05C5A">
        <w:rPr>
          <w:rStyle w:val="a4"/>
          <w:b w:val="0"/>
        </w:rPr>
        <w:tab/>
      </w:r>
    </w:p>
    <w:p w:rsidR="00290D80" w:rsidRPr="00BD6AFA" w:rsidRDefault="00290D80" w:rsidP="00290D80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Общие положения</w:t>
      </w:r>
    </w:p>
    <w:p w:rsidR="00290D80" w:rsidRPr="00361B9F" w:rsidRDefault="00290D80" w:rsidP="00290D80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Настоящее Положение о п</w:t>
      </w:r>
      <w:r>
        <w:rPr>
          <w:rStyle w:val="a4"/>
          <w:b w:val="0"/>
        </w:rPr>
        <w:t>роведении конкурса «Алгоритмика’1</w:t>
      </w:r>
      <w:r w:rsidRPr="00454924">
        <w:rPr>
          <w:rStyle w:val="a4"/>
          <w:b w:val="0"/>
        </w:rPr>
        <w:t>8</w:t>
      </w:r>
      <w:r w:rsidRPr="00361B9F">
        <w:rPr>
          <w:rStyle w:val="a4"/>
          <w:b w:val="0"/>
        </w:rPr>
        <w:t>» (далее – Конкурс) определяет состав участников, порядок проведения и подсчета результатов Конкурса.</w:t>
      </w:r>
    </w:p>
    <w:p w:rsidR="00290D80" w:rsidRPr="00FD7411" w:rsidRDefault="00290D80" w:rsidP="00290D80">
      <w:pPr>
        <w:pStyle w:val="a6"/>
        <w:numPr>
          <w:ilvl w:val="1"/>
          <w:numId w:val="3"/>
        </w:numPr>
        <w:rPr>
          <w:rStyle w:val="a4"/>
          <w:b w:val="0"/>
        </w:rPr>
      </w:pPr>
      <w:r w:rsidRPr="00FD7411">
        <w:rPr>
          <w:rStyle w:val="a4"/>
          <w:b w:val="0"/>
        </w:rPr>
        <w:t>Организатором Конкурса является ГЦИ Эгида (</w:t>
      </w:r>
      <w:r>
        <w:rPr>
          <w:rStyle w:val="a4"/>
          <w:b w:val="0"/>
        </w:rPr>
        <w:t>с</w:t>
      </w:r>
      <w:r w:rsidRPr="00FD7411">
        <w:rPr>
          <w:rStyle w:val="a4"/>
          <w:b w:val="0"/>
        </w:rPr>
        <w:t xml:space="preserve">айт в сети Интернет: </w:t>
      </w:r>
      <w:hyperlink r:id="rId5" w:history="1">
        <w:r w:rsidRPr="00141C24">
          <w:rPr>
            <w:rStyle w:val="a5"/>
          </w:rPr>
          <w:t>http://egida.nios.ru</w:t>
        </w:r>
      </w:hyperlink>
      <w:r w:rsidRPr="00FD7411">
        <w:rPr>
          <w:rStyle w:val="a4"/>
          <w:b w:val="0"/>
        </w:rPr>
        <w:t>) и ООО «ЛЭИР» (</w:t>
      </w:r>
      <w:r>
        <w:rPr>
          <w:rStyle w:val="a4"/>
          <w:b w:val="0"/>
        </w:rPr>
        <w:t>с</w:t>
      </w:r>
      <w:r w:rsidRPr="00FD7411">
        <w:rPr>
          <w:rStyle w:val="a4"/>
          <w:b w:val="0"/>
        </w:rPr>
        <w:t xml:space="preserve">айт в сети Интернет: </w:t>
      </w:r>
      <w:hyperlink r:id="rId6" w:history="1">
        <w:r w:rsidRPr="00150CED">
          <w:rPr>
            <w:rStyle w:val="a5"/>
          </w:rPr>
          <w:t>http://лэир.рф</w:t>
        </w:r>
      </w:hyperlink>
      <w:r w:rsidRPr="00FD7411">
        <w:rPr>
          <w:rStyle w:val="a4"/>
          <w:b w:val="0"/>
        </w:rPr>
        <w:t>).</w:t>
      </w:r>
    </w:p>
    <w:p w:rsidR="00D05C5A" w:rsidRPr="00D05C5A" w:rsidRDefault="00D05C5A" w:rsidP="00D05C5A">
      <w:pPr>
        <w:rPr>
          <w:rStyle w:val="a4"/>
          <w:b w:val="0"/>
        </w:rPr>
      </w:pPr>
    </w:p>
    <w:p w:rsidR="00D05C5A" w:rsidRPr="00BD6AFA" w:rsidRDefault="00D05C5A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Цели и задачи Конкурса</w:t>
      </w:r>
      <w:r w:rsidRPr="00BD6AFA">
        <w:rPr>
          <w:rStyle w:val="a4"/>
        </w:rPr>
        <w:tab/>
      </w:r>
    </w:p>
    <w:p w:rsidR="006F0DED" w:rsidRPr="00361B9F" w:rsidRDefault="006F0DED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Привлечение внимания общественности к </w:t>
      </w:r>
      <w:proofErr w:type="spellStart"/>
      <w:r w:rsidRPr="00361B9F">
        <w:rPr>
          <w:rStyle w:val="a4"/>
          <w:b w:val="0"/>
        </w:rPr>
        <w:t>алгоритмике</w:t>
      </w:r>
      <w:proofErr w:type="spellEnd"/>
      <w:r w:rsidRPr="00361B9F">
        <w:rPr>
          <w:rStyle w:val="a4"/>
          <w:b w:val="0"/>
        </w:rPr>
        <w:t>.</w:t>
      </w:r>
    </w:p>
    <w:p w:rsidR="00D05C5A" w:rsidRPr="00361B9F" w:rsidRDefault="006F0DED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Развитие алгоритмических </w:t>
      </w:r>
      <w:r w:rsidR="00D05C5A" w:rsidRPr="00361B9F">
        <w:rPr>
          <w:rStyle w:val="a4"/>
          <w:b w:val="0"/>
        </w:rPr>
        <w:t>способностей</w:t>
      </w:r>
      <w:r w:rsidRPr="00361B9F">
        <w:rPr>
          <w:rStyle w:val="a4"/>
          <w:b w:val="0"/>
        </w:rPr>
        <w:t xml:space="preserve"> </w:t>
      </w:r>
      <w:r w:rsidR="00D05C5A" w:rsidRPr="00361B9F">
        <w:rPr>
          <w:rStyle w:val="a4"/>
          <w:b w:val="0"/>
        </w:rPr>
        <w:t>дошкольников</w:t>
      </w:r>
      <w:r w:rsidRPr="00361B9F">
        <w:rPr>
          <w:rStyle w:val="a4"/>
          <w:b w:val="0"/>
        </w:rPr>
        <w:t>.</w:t>
      </w:r>
    </w:p>
    <w:p w:rsidR="00D05C5A" w:rsidRPr="00361B9F" w:rsidRDefault="00D05C5A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Увеличение количества </w:t>
      </w:r>
      <w:r w:rsidR="006F0DED" w:rsidRPr="00361B9F">
        <w:rPr>
          <w:rStyle w:val="a4"/>
          <w:b w:val="0"/>
        </w:rPr>
        <w:t>дошкольных учреждений</w:t>
      </w:r>
      <w:r w:rsidRPr="00361B9F">
        <w:rPr>
          <w:rStyle w:val="a4"/>
          <w:b w:val="0"/>
        </w:rPr>
        <w:t xml:space="preserve">, реализующих </w:t>
      </w:r>
      <w:r w:rsidR="006F0DED" w:rsidRPr="00361B9F">
        <w:rPr>
          <w:rStyle w:val="a4"/>
          <w:b w:val="0"/>
        </w:rPr>
        <w:t xml:space="preserve">образовательные программы по </w:t>
      </w:r>
      <w:proofErr w:type="spellStart"/>
      <w:r w:rsidR="006F0DED" w:rsidRPr="00361B9F">
        <w:rPr>
          <w:rStyle w:val="a4"/>
          <w:b w:val="0"/>
        </w:rPr>
        <w:t>алгоритмике</w:t>
      </w:r>
      <w:proofErr w:type="spellEnd"/>
      <w:r w:rsidRPr="00361B9F">
        <w:rPr>
          <w:rStyle w:val="a4"/>
          <w:b w:val="0"/>
        </w:rPr>
        <w:t>.</w:t>
      </w:r>
    </w:p>
    <w:p w:rsidR="00D05C5A" w:rsidRPr="00D05C5A" w:rsidRDefault="00D05C5A" w:rsidP="00D05C5A">
      <w:pPr>
        <w:rPr>
          <w:rStyle w:val="a4"/>
          <w:b w:val="0"/>
        </w:rPr>
      </w:pPr>
    </w:p>
    <w:p w:rsidR="00D05C5A" w:rsidRPr="00BD6AFA" w:rsidRDefault="00D05C5A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 xml:space="preserve">Участники Конкурса </w:t>
      </w:r>
    </w:p>
    <w:p w:rsidR="006F0DED" w:rsidRPr="00361B9F" w:rsidRDefault="00A41B0B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В К</w:t>
      </w:r>
      <w:r w:rsidR="00D05C5A" w:rsidRPr="00361B9F">
        <w:rPr>
          <w:rStyle w:val="a4"/>
          <w:b w:val="0"/>
        </w:rPr>
        <w:t xml:space="preserve">онкурсе </w:t>
      </w:r>
      <w:r w:rsidR="006F0DED" w:rsidRPr="00361B9F">
        <w:rPr>
          <w:rStyle w:val="a4"/>
          <w:b w:val="0"/>
        </w:rPr>
        <w:t xml:space="preserve">могут принять </w:t>
      </w:r>
      <w:r w:rsidR="00D05C5A" w:rsidRPr="00361B9F">
        <w:rPr>
          <w:rStyle w:val="a4"/>
          <w:b w:val="0"/>
        </w:rPr>
        <w:t xml:space="preserve">участие воспитанники муниципальных </w:t>
      </w:r>
      <w:r w:rsidR="006F0DED" w:rsidRPr="00361B9F">
        <w:rPr>
          <w:rStyle w:val="a4"/>
          <w:b w:val="0"/>
          <w:u w:val="single"/>
        </w:rPr>
        <w:t>дошкольных</w:t>
      </w:r>
      <w:r w:rsidR="006F0DED" w:rsidRPr="00361B9F">
        <w:rPr>
          <w:rStyle w:val="a4"/>
          <w:b w:val="0"/>
        </w:rPr>
        <w:t xml:space="preserve"> образовательных </w:t>
      </w:r>
      <w:r w:rsidR="00D05C5A" w:rsidRPr="00361B9F">
        <w:rPr>
          <w:rStyle w:val="a4"/>
          <w:b w:val="0"/>
        </w:rPr>
        <w:t>учреждений</w:t>
      </w:r>
      <w:r w:rsidR="006F0DED" w:rsidRPr="00361B9F">
        <w:rPr>
          <w:rStyle w:val="a4"/>
          <w:b w:val="0"/>
        </w:rPr>
        <w:t xml:space="preserve"> в возрасте от 5</w:t>
      </w:r>
      <w:r w:rsidR="00D05C5A" w:rsidRPr="00361B9F">
        <w:rPr>
          <w:rStyle w:val="a4"/>
          <w:b w:val="0"/>
        </w:rPr>
        <w:t xml:space="preserve"> до 7 лет</w:t>
      </w:r>
      <w:r w:rsidR="006F0DED" w:rsidRPr="00361B9F">
        <w:rPr>
          <w:rStyle w:val="a4"/>
          <w:b w:val="0"/>
        </w:rPr>
        <w:t xml:space="preserve">, в составе команды до </w:t>
      </w:r>
      <w:r w:rsidR="00B15618" w:rsidRPr="00B15618">
        <w:rPr>
          <w:rStyle w:val="a4"/>
          <w:b w:val="0"/>
        </w:rPr>
        <w:t>2</w:t>
      </w:r>
      <w:r w:rsidR="006F0DED" w:rsidRPr="00361B9F">
        <w:rPr>
          <w:rStyle w:val="a4"/>
          <w:b w:val="0"/>
        </w:rPr>
        <w:t>-х человек</w:t>
      </w:r>
      <w:r w:rsidR="00D05C5A" w:rsidRPr="00361B9F">
        <w:rPr>
          <w:rStyle w:val="a4"/>
          <w:b w:val="0"/>
        </w:rPr>
        <w:t xml:space="preserve">. </w:t>
      </w:r>
    </w:p>
    <w:p w:rsidR="00D05C5A" w:rsidRPr="00361B9F" w:rsidRDefault="00D05C5A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Количество </w:t>
      </w:r>
      <w:r w:rsidR="006F0DED" w:rsidRPr="00361B9F">
        <w:rPr>
          <w:rStyle w:val="a4"/>
          <w:b w:val="0"/>
        </w:rPr>
        <w:t>команд от одного учреждения — 1</w:t>
      </w:r>
      <w:r w:rsidRPr="00361B9F">
        <w:rPr>
          <w:rStyle w:val="a4"/>
          <w:b w:val="0"/>
        </w:rPr>
        <w:t>.</w:t>
      </w:r>
    </w:p>
    <w:p w:rsidR="006F0DED" w:rsidRPr="00361B9F" w:rsidRDefault="00A41B0B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Окончательный список команд-участников формируется на основе электронных заявок, в хронологическом порядке их регистрации и при подтверждении их участия в конкурсе.</w:t>
      </w:r>
    </w:p>
    <w:p w:rsidR="00D05C5A" w:rsidRPr="00D05C5A" w:rsidRDefault="00D05C5A" w:rsidP="00D05C5A">
      <w:pPr>
        <w:rPr>
          <w:rStyle w:val="a4"/>
          <w:b w:val="0"/>
        </w:rPr>
      </w:pPr>
    </w:p>
    <w:p w:rsidR="00D05C5A" w:rsidRPr="00BD6AFA" w:rsidRDefault="00D05C5A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Сроки проведения Конкурса</w:t>
      </w:r>
    </w:p>
    <w:p w:rsidR="00D05C5A" w:rsidRPr="00361B9F" w:rsidRDefault="00D05C5A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Конкурс проводится</w:t>
      </w:r>
      <w:r w:rsidR="00454924" w:rsidRPr="00454924">
        <w:rPr>
          <w:rStyle w:val="a4"/>
          <w:b w:val="0"/>
        </w:rPr>
        <w:t xml:space="preserve"> </w:t>
      </w:r>
      <w:r w:rsidR="00290D80">
        <w:rPr>
          <w:rStyle w:val="a4"/>
          <w:b w:val="0"/>
        </w:rPr>
        <w:t xml:space="preserve">в декабре </w:t>
      </w:r>
      <w:r w:rsidR="00BE71F0">
        <w:rPr>
          <w:rStyle w:val="a4"/>
          <w:b w:val="0"/>
        </w:rPr>
        <w:t>2018</w:t>
      </w:r>
      <w:r w:rsidR="00A41B0B" w:rsidRPr="00361B9F">
        <w:rPr>
          <w:rStyle w:val="a4"/>
          <w:b w:val="0"/>
        </w:rPr>
        <w:t xml:space="preserve"> </w:t>
      </w:r>
      <w:r w:rsidRPr="00361B9F">
        <w:rPr>
          <w:rStyle w:val="a4"/>
          <w:b w:val="0"/>
        </w:rPr>
        <w:t>года</w:t>
      </w:r>
      <w:r w:rsidR="00290D80">
        <w:rPr>
          <w:rStyle w:val="a4"/>
          <w:b w:val="0"/>
        </w:rPr>
        <w:t>, в течение одного дня</w:t>
      </w:r>
      <w:r w:rsidR="00A41B0B" w:rsidRPr="00361B9F">
        <w:rPr>
          <w:rStyle w:val="a4"/>
          <w:b w:val="0"/>
        </w:rPr>
        <w:t>.</w:t>
      </w:r>
    </w:p>
    <w:p w:rsidR="00A41B0B" w:rsidRPr="00361B9F" w:rsidRDefault="00A41B0B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Каждая команда-участник прибывает на Конкурс в свое специальное время, заранее определенное в ходе подтверждения заявок. Команды, опоздавшие к обозначенному времени, принимают или не принимают участие по решению Организатора.</w:t>
      </w:r>
    </w:p>
    <w:p w:rsidR="00D05C5A" w:rsidRPr="00D05C5A" w:rsidRDefault="00D05C5A" w:rsidP="00D05C5A">
      <w:pPr>
        <w:rPr>
          <w:rStyle w:val="a4"/>
          <w:b w:val="0"/>
        </w:rPr>
      </w:pPr>
    </w:p>
    <w:p w:rsidR="00D05C5A" w:rsidRPr="00BD6AFA" w:rsidRDefault="00D05C5A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Порядок проведения Конкурса</w:t>
      </w:r>
    </w:p>
    <w:p w:rsidR="00D05C5A" w:rsidRPr="00361B9F" w:rsidRDefault="00A41B0B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Конкурс проводится в один этап и не предполагает обязательной подготовки участников</w:t>
      </w:r>
      <w:r w:rsidR="00D05C5A" w:rsidRPr="00361B9F">
        <w:rPr>
          <w:rStyle w:val="a4"/>
          <w:b w:val="0"/>
        </w:rPr>
        <w:t xml:space="preserve">. </w:t>
      </w:r>
    </w:p>
    <w:p w:rsidR="007029D9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Для выполнения конкурсного задания используется специализированное образовательное оборудовани</w:t>
      </w:r>
      <w:r w:rsidR="00290D80">
        <w:rPr>
          <w:rStyle w:val="a4"/>
          <w:b w:val="0"/>
        </w:rPr>
        <w:t>е — робот-пчёлка</w:t>
      </w:r>
      <w:r w:rsidRPr="00361B9F">
        <w:rPr>
          <w:rStyle w:val="a4"/>
          <w:b w:val="0"/>
        </w:rPr>
        <w:t>.</w:t>
      </w:r>
    </w:p>
    <w:p w:rsidR="00A41B0B" w:rsidRDefault="00A41B0B" w:rsidP="00D05C5A">
      <w:pPr>
        <w:rPr>
          <w:rStyle w:val="a4"/>
          <w:b w:val="0"/>
        </w:rPr>
      </w:pPr>
    </w:p>
    <w:p w:rsidR="00A41B0B" w:rsidRPr="00BD6AFA" w:rsidRDefault="00A41B0B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Подведение результатов Конкурса</w:t>
      </w:r>
    </w:p>
    <w:p w:rsidR="00A41B0B" w:rsidRPr="00361B9F" w:rsidRDefault="00A41B0B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Каждая команда, принявшая участие в Конкурсе является дипломантом, о чем получает соответствующий документ.</w:t>
      </w:r>
    </w:p>
    <w:p w:rsidR="00D05C5A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Подведение результатов и награждение команды проводится непосредственно после окончания выступления команды.</w:t>
      </w:r>
    </w:p>
    <w:p w:rsidR="002B3FF1" w:rsidRPr="00361B9F" w:rsidRDefault="002B3FF1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В дипломе команды указывается общая сумма набранных очков.</w:t>
      </w:r>
    </w:p>
    <w:p w:rsidR="008A4D2B" w:rsidRPr="00743C91" w:rsidRDefault="008A4D2B" w:rsidP="00361B9F">
      <w:pPr>
        <w:pStyle w:val="a6"/>
        <w:numPr>
          <w:ilvl w:val="1"/>
          <w:numId w:val="3"/>
        </w:numPr>
        <w:rPr>
          <w:rStyle w:val="a4"/>
          <w:b w:val="0"/>
          <w:color w:val="auto"/>
        </w:rPr>
      </w:pPr>
      <w:r w:rsidRPr="00743C91">
        <w:rPr>
          <w:rStyle w:val="a4"/>
          <w:b w:val="0"/>
          <w:color w:val="auto"/>
        </w:rPr>
        <w:lastRenderedPageBreak/>
        <w:t xml:space="preserve">По окончанию соревновательного дня подводится общий итог, в результате которого выстраивается рейтинг команд. Команды, набравшие наибольшее количество баллов и выполнившие задания за наименьшее время, </w:t>
      </w:r>
      <w:r w:rsidRPr="00743C91">
        <w:rPr>
          <w:color w:val="auto"/>
        </w:rPr>
        <w:t>награжд</w:t>
      </w:r>
      <w:r w:rsidR="00BD6AFA">
        <w:rPr>
          <w:color w:val="auto"/>
        </w:rPr>
        <w:t>аются</w:t>
      </w:r>
      <w:r w:rsidRPr="00743C91">
        <w:rPr>
          <w:rStyle w:val="a4"/>
          <w:b w:val="0"/>
          <w:color w:val="auto"/>
        </w:rPr>
        <w:t xml:space="preserve"> дипломами победителей</w:t>
      </w:r>
      <w:r w:rsidR="00BD6AFA">
        <w:rPr>
          <w:rStyle w:val="a4"/>
          <w:b w:val="0"/>
          <w:color w:val="auto"/>
        </w:rPr>
        <w:t>, которые</w:t>
      </w:r>
      <w:r w:rsidR="00F70F64" w:rsidRPr="00743C91">
        <w:rPr>
          <w:rStyle w:val="a4"/>
          <w:b w:val="0"/>
          <w:color w:val="auto"/>
        </w:rPr>
        <w:t xml:space="preserve"> </w:t>
      </w:r>
      <w:r w:rsidR="00BD6AFA">
        <w:rPr>
          <w:rStyle w:val="a4"/>
          <w:b w:val="0"/>
          <w:color w:val="auto"/>
        </w:rPr>
        <w:t xml:space="preserve">высылаются </w:t>
      </w:r>
      <w:r w:rsidR="00F70F64" w:rsidRPr="00743C91">
        <w:rPr>
          <w:rStyle w:val="a4"/>
          <w:b w:val="0"/>
          <w:color w:val="auto"/>
        </w:rPr>
        <w:t>на электронный адрес ДОУ воспитанников.</w:t>
      </w:r>
    </w:p>
    <w:p w:rsidR="007029D9" w:rsidRDefault="007029D9" w:rsidP="00D05C5A">
      <w:pPr>
        <w:rPr>
          <w:rStyle w:val="a4"/>
          <w:b w:val="0"/>
        </w:rPr>
      </w:pPr>
    </w:p>
    <w:p w:rsidR="00146E3F" w:rsidRPr="00BD6AFA" w:rsidRDefault="007029D9" w:rsidP="00361B9F">
      <w:pPr>
        <w:pStyle w:val="a6"/>
        <w:numPr>
          <w:ilvl w:val="0"/>
          <w:numId w:val="3"/>
        </w:numPr>
        <w:rPr>
          <w:rStyle w:val="a4"/>
        </w:rPr>
      </w:pPr>
      <w:r w:rsidRPr="00BD6AFA">
        <w:rPr>
          <w:rStyle w:val="a4"/>
        </w:rPr>
        <w:t>Конкурсное задание</w:t>
      </w:r>
    </w:p>
    <w:p w:rsidR="00B01B43" w:rsidRPr="00361B9F" w:rsidRDefault="00361B9F" w:rsidP="00361B9F">
      <w:pPr>
        <w:pStyle w:val="a6"/>
        <w:numPr>
          <w:ilvl w:val="1"/>
          <w:numId w:val="3"/>
        </w:numPr>
        <w:rPr>
          <w:rStyle w:val="a4"/>
          <w:b w:val="0"/>
          <w:color w:val="auto"/>
        </w:rPr>
      </w:pPr>
      <w:r>
        <w:rPr>
          <w:rStyle w:val="a4"/>
          <w:b w:val="0"/>
          <w:color w:val="auto"/>
        </w:rPr>
        <w:t xml:space="preserve">Кроме основного конкурсного задания, дополнительные очки командам назначаются за подготовленную заранее самопрезентацию, а также </w:t>
      </w:r>
      <w:r w:rsidR="00B01B43" w:rsidRPr="00361B9F">
        <w:rPr>
          <w:rStyle w:val="a4"/>
          <w:b w:val="0"/>
          <w:color w:val="auto"/>
        </w:rPr>
        <w:t>единый внешний вид</w:t>
      </w:r>
    </w:p>
    <w:p w:rsidR="007029D9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В ходе конкурсного задания участники команды совместно составляют программу для управления роботом-исполнителем.</w:t>
      </w:r>
    </w:p>
    <w:p w:rsidR="007029D9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Роботу необходимо преодолеть заранее заданную траекторию, обозначенную на игровом поле в виде дорожки.</w:t>
      </w:r>
    </w:p>
    <w:p w:rsidR="007029D9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Преодоление всей траектории осуществляется в несколько этапов последовательно. Для выполнения роботом каждого этапа составляется отдельный алгоритм. </w:t>
      </w:r>
    </w:p>
    <w:p w:rsidR="007029D9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По результатам выполнения каждого этапа Судья начисляет команде </w:t>
      </w:r>
      <w:r w:rsidR="002B3FF1" w:rsidRPr="00361B9F">
        <w:rPr>
          <w:rStyle w:val="a4"/>
          <w:b w:val="0"/>
        </w:rPr>
        <w:t>очки</w:t>
      </w:r>
      <w:r w:rsidRPr="00361B9F">
        <w:rPr>
          <w:rStyle w:val="a4"/>
          <w:b w:val="0"/>
        </w:rPr>
        <w:t xml:space="preserve">. </w:t>
      </w:r>
    </w:p>
    <w:p w:rsidR="008748E1" w:rsidRPr="00361B9F" w:rsidRDefault="007029D9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Максимальное время выполнения конкурсного задания — 30 минут. По истечению максимального времени, выступление команды останавливается и производится подсчет </w:t>
      </w:r>
      <w:r w:rsidR="002B3FF1" w:rsidRPr="00361B9F">
        <w:rPr>
          <w:rStyle w:val="a4"/>
          <w:b w:val="0"/>
        </w:rPr>
        <w:t>очков, набранных к этому моменту.</w:t>
      </w:r>
    </w:p>
    <w:p w:rsidR="008748E1" w:rsidRPr="00361B9F" w:rsidRDefault="008748E1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 xml:space="preserve">Команда имеет неограниченное количество попыток на преодоление </w:t>
      </w:r>
      <w:r w:rsidR="00290D80">
        <w:rPr>
          <w:rStyle w:val="a4"/>
          <w:b w:val="0"/>
        </w:rPr>
        <w:t>текущего</w:t>
      </w:r>
      <w:r w:rsidRPr="00361B9F">
        <w:rPr>
          <w:rStyle w:val="a4"/>
          <w:b w:val="0"/>
        </w:rPr>
        <w:t xml:space="preserve"> этапа в пределах общего максимального времени выполнения конкурсного задания.</w:t>
      </w:r>
    </w:p>
    <w:p w:rsidR="007A30CD" w:rsidRPr="00361B9F" w:rsidRDefault="007A30CD" w:rsidP="00361B9F">
      <w:pPr>
        <w:pStyle w:val="a6"/>
        <w:numPr>
          <w:ilvl w:val="1"/>
          <w:numId w:val="3"/>
        </w:numPr>
        <w:rPr>
          <w:rStyle w:val="a4"/>
          <w:b w:val="0"/>
        </w:rPr>
      </w:pPr>
      <w:r w:rsidRPr="00361B9F">
        <w:rPr>
          <w:rStyle w:val="a4"/>
          <w:b w:val="0"/>
        </w:rPr>
        <w:t>Этап считается выполненным, если робот, исполняя заданный командой алгоритм, преодолевает всю траекторию этапа с первой клетки текущего этапа по первую клетку следующего этапа, двигаясь автономно, без физической помощи команды.</w:t>
      </w:r>
    </w:p>
    <w:p w:rsidR="008748E1" w:rsidRDefault="008748E1" w:rsidP="00D05C5A">
      <w:pPr>
        <w:rPr>
          <w:rStyle w:val="a4"/>
          <w:b w:val="0"/>
        </w:rPr>
      </w:pPr>
    </w:p>
    <w:p w:rsidR="008748E1" w:rsidRDefault="008748E1">
      <w:pPr>
        <w:spacing w:after="160" w:line="259" w:lineRule="auto"/>
        <w:ind w:left="0"/>
        <w:contextualSpacing w:val="0"/>
        <w:jc w:val="left"/>
        <w:rPr>
          <w:rStyle w:val="a4"/>
          <w:b w:val="0"/>
        </w:rPr>
      </w:pPr>
      <w:r>
        <w:rPr>
          <w:rStyle w:val="a4"/>
          <w:b w:val="0"/>
        </w:rPr>
        <w:br w:type="page"/>
      </w:r>
    </w:p>
    <w:p w:rsidR="008748E1" w:rsidRDefault="008748E1" w:rsidP="00D05C5A">
      <w:pPr>
        <w:rPr>
          <w:rStyle w:val="a4"/>
          <w:b w:val="0"/>
          <w:noProof/>
        </w:rPr>
      </w:pPr>
      <w:r>
        <w:rPr>
          <w:rStyle w:val="a4"/>
          <w:b w:val="0"/>
          <w:noProof/>
        </w:rPr>
        <w:lastRenderedPageBreak/>
        <w:t>Приложение 1 (</w:t>
      </w:r>
      <w:r w:rsidRPr="004510D6">
        <w:rPr>
          <w:rStyle w:val="a4"/>
          <w:b w:val="0"/>
          <w:noProof/>
          <w:color w:val="FF0000"/>
          <w:u w:val="single"/>
        </w:rPr>
        <w:t>Примерный вид поля</w:t>
      </w:r>
      <w:r>
        <w:rPr>
          <w:rStyle w:val="a4"/>
          <w:b w:val="0"/>
          <w:noProof/>
        </w:rPr>
        <w:t>)</w:t>
      </w:r>
    </w:p>
    <w:p w:rsidR="008748E1" w:rsidRDefault="008748E1" w:rsidP="00D05C5A">
      <w:pPr>
        <w:rPr>
          <w:rStyle w:val="a4"/>
          <w:b w:val="0"/>
          <w:noProof/>
        </w:rPr>
      </w:pPr>
    </w:p>
    <w:p w:rsidR="007029D9" w:rsidRPr="00D05C5A" w:rsidRDefault="00290D80" w:rsidP="00C05053">
      <w:pPr>
        <w:ind w:left="0"/>
        <w:jc w:val="center"/>
      </w:pPr>
      <w:r w:rsidRPr="00290D80">
        <w:drawing>
          <wp:inline distT="0" distB="0" distL="0" distR="0" wp14:anchorId="765E03A1" wp14:editId="648F7FF6">
            <wp:extent cx="5249008" cy="6963747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9D9" w:rsidRPr="00D0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7688"/>
    <w:multiLevelType w:val="multilevel"/>
    <w:tmpl w:val="AEBA85F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" w15:restartNumberingAfterBreak="0">
    <w:nsid w:val="55956BD7"/>
    <w:multiLevelType w:val="hybridMultilevel"/>
    <w:tmpl w:val="ADE841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8D131FF"/>
    <w:multiLevelType w:val="multilevel"/>
    <w:tmpl w:val="C862E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11"/>
    <w:rsid w:val="00016176"/>
    <w:rsid w:val="00146E3F"/>
    <w:rsid w:val="00280611"/>
    <w:rsid w:val="00290D80"/>
    <w:rsid w:val="002B3FF1"/>
    <w:rsid w:val="002D6CDF"/>
    <w:rsid w:val="0033314A"/>
    <w:rsid w:val="00361B9F"/>
    <w:rsid w:val="004510D6"/>
    <w:rsid w:val="00454924"/>
    <w:rsid w:val="005B774D"/>
    <w:rsid w:val="006F0DED"/>
    <w:rsid w:val="006F1BA2"/>
    <w:rsid w:val="007029D9"/>
    <w:rsid w:val="00743C91"/>
    <w:rsid w:val="00744DF1"/>
    <w:rsid w:val="007A30CD"/>
    <w:rsid w:val="007A54E4"/>
    <w:rsid w:val="008748E1"/>
    <w:rsid w:val="008A4D2B"/>
    <w:rsid w:val="00994F8A"/>
    <w:rsid w:val="00A41B0B"/>
    <w:rsid w:val="00B01B43"/>
    <w:rsid w:val="00B15618"/>
    <w:rsid w:val="00BD6AFA"/>
    <w:rsid w:val="00BE71F0"/>
    <w:rsid w:val="00C05053"/>
    <w:rsid w:val="00D05C5A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C58"/>
  <w15:chartTrackingRefBased/>
  <w15:docId w15:val="{13C4AA4D-A2C5-4B6B-8EA6-6271E622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BA2"/>
    <w:pPr>
      <w:spacing w:after="0" w:line="240" w:lineRule="auto"/>
      <w:ind w:left="-567"/>
      <w:contextualSpacing/>
      <w:jc w:val="both"/>
    </w:pPr>
    <w:rPr>
      <w:rFonts w:ascii="Times New Roman" w:eastAsia="Times New Roman" w:hAnsi="Times New Roman" w:cs="Times New Roman"/>
      <w:color w:val="29272A"/>
      <w:sz w:val="28"/>
      <w:szCs w:val="28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6F1BA2"/>
    <w:pPr>
      <w:spacing w:before="0" w:beforeAutospacing="0" w:after="0" w:afterAutospacing="0"/>
      <w:jc w:val="center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80611"/>
  </w:style>
  <w:style w:type="character" w:styleId="a4">
    <w:name w:val="Strong"/>
    <w:basedOn w:val="a1"/>
    <w:qFormat/>
    <w:rsid w:val="00280611"/>
    <w:rPr>
      <w:b/>
      <w:bCs/>
    </w:rPr>
  </w:style>
  <w:style w:type="character" w:styleId="a5">
    <w:name w:val="Hyperlink"/>
    <w:basedOn w:val="a1"/>
    <w:unhideWhenUsed/>
    <w:rsid w:val="00280611"/>
    <w:rPr>
      <w:color w:val="0000FF"/>
      <w:u w:val="single"/>
    </w:rPr>
  </w:style>
  <w:style w:type="paragraph" w:styleId="a0">
    <w:name w:val="Normal (Web)"/>
    <w:basedOn w:val="a"/>
    <w:unhideWhenUsed/>
    <w:rsid w:val="0028061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F1BA2"/>
    <w:rPr>
      <w:rFonts w:ascii="Times New Roman" w:eastAsia="Times New Roman" w:hAnsi="Times New Roman" w:cs="Times New Roman"/>
      <w:b/>
      <w:color w:val="29272A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F1BA2"/>
    <w:pPr>
      <w:ind w:left="720"/>
    </w:pPr>
  </w:style>
  <w:style w:type="character" w:styleId="a7">
    <w:name w:val="FollowedHyperlink"/>
    <w:basedOn w:val="a1"/>
    <w:uiPriority w:val="99"/>
    <w:semiHidden/>
    <w:unhideWhenUsed/>
    <w:rsid w:val="006F1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101;&#1080;&#1088;.&#1088;&#1092;" TargetMode="External"/><Relationship Id="rId5" Type="http://schemas.openxmlformats.org/officeDocument/2006/relationships/hyperlink" Target="http://egida.ni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 Гергерт</cp:lastModifiedBy>
  <cp:revision>3</cp:revision>
  <dcterms:created xsi:type="dcterms:W3CDTF">2018-11-13T20:19:00Z</dcterms:created>
  <dcterms:modified xsi:type="dcterms:W3CDTF">2018-11-13T20:43:00Z</dcterms:modified>
</cp:coreProperties>
</file>